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6A" w:rsidRDefault="00C1156A">
      <w:pPr>
        <w:rPr>
          <w:lang w:val="es-ES"/>
        </w:rPr>
      </w:pPr>
    </w:p>
    <w:p w:rsidR="00394AB9" w:rsidRPr="00394AB9" w:rsidRDefault="00394AB9" w:rsidP="00394AB9">
      <w:pPr>
        <w:jc w:val="center"/>
        <w:rPr>
          <w:rFonts w:ascii="Verdana" w:hAnsi="Verdana"/>
          <w:b/>
          <w:lang w:val="es-ES"/>
        </w:rPr>
      </w:pPr>
      <w:r w:rsidRPr="00394AB9">
        <w:rPr>
          <w:rFonts w:ascii="Verdana" w:hAnsi="Verdana"/>
          <w:b/>
          <w:lang w:val="es-ES"/>
        </w:rPr>
        <w:t>Perfil Ingeniería en Tecnología en Alimentos.</w:t>
      </w:r>
    </w:p>
    <w:p w:rsidR="00394AB9" w:rsidRPr="00394AB9" w:rsidRDefault="00394AB9" w:rsidP="00394AB9">
      <w:pPr>
        <w:jc w:val="center"/>
        <w:rPr>
          <w:rFonts w:ascii="Verdana" w:hAnsi="Verdana"/>
          <w:b/>
          <w:lang w:val="es-ES"/>
        </w:rPr>
      </w:pPr>
      <w:r w:rsidRPr="00394AB9">
        <w:rPr>
          <w:rFonts w:ascii="Verdana" w:hAnsi="Verdana"/>
          <w:b/>
          <w:lang w:val="es-ES"/>
        </w:rPr>
        <w:t>Reglamento 35695- MINAET  a la ley 8412 título I.</w:t>
      </w:r>
    </w:p>
    <w:p w:rsidR="00394AB9" w:rsidRPr="00394AB9" w:rsidRDefault="00394AB9" w:rsidP="00394AB9">
      <w:pPr>
        <w:rPr>
          <w:rFonts w:ascii="Verdana" w:hAnsi="Verdana"/>
          <w:lang w:val="es-ES"/>
        </w:rPr>
      </w:pPr>
    </w:p>
    <w:p w:rsidR="00563DD7" w:rsidRDefault="00394AB9" w:rsidP="00394AB9">
      <w:pPr>
        <w:rPr>
          <w:rFonts w:ascii="Verdana" w:hAnsi="Verdana"/>
          <w:lang w:val="es-ES"/>
        </w:rPr>
      </w:pPr>
      <w:r w:rsidRPr="00563DD7">
        <w:rPr>
          <w:rFonts w:ascii="Verdana" w:hAnsi="Verdana"/>
          <w:b/>
          <w:lang w:val="es-ES"/>
        </w:rPr>
        <w:t>Artículo 321.</w:t>
      </w:r>
      <w:r w:rsidR="00563DD7">
        <w:rPr>
          <w:rFonts w:ascii="Verdana" w:hAnsi="Verdana"/>
          <w:b/>
          <w:lang w:val="es-ES"/>
        </w:rPr>
        <w:t xml:space="preserve"> </w:t>
      </w:r>
      <w:r w:rsidRPr="00563DD7">
        <w:rPr>
          <w:rFonts w:ascii="Verdana" w:hAnsi="Verdana"/>
          <w:b/>
          <w:lang w:val="es-ES"/>
        </w:rPr>
        <w:t xml:space="preserve">Profesional en Tecnología de </w:t>
      </w:r>
      <w:r w:rsidR="00BD7742">
        <w:rPr>
          <w:rFonts w:ascii="Verdana" w:hAnsi="Verdana"/>
          <w:b/>
          <w:lang w:val="es-ES"/>
        </w:rPr>
        <w:t>A</w:t>
      </w:r>
      <w:bookmarkStart w:id="0" w:name="_GoBack"/>
      <w:bookmarkEnd w:id="0"/>
      <w:r w:rsidRPr="00563DD7">
        <w:rPr>
          <w:rFonts w:ascii="Verdana" w:hAnsi="Verdana"/>
          <w:b/>
          <w:lang w:val="es-ES"/>
        </w:rPr>
        <w:t>limentos</w:t>
      </w:r>
      <w:r w:rsidRPr="00394AB9">
        <w:rPr>
          <w:rFonts w:ascii="Verdana" w:hAnsi="Verdana"/>
          <w:lang w:val="es-ES"/>
        </w:rPr>
        <w:t xml:space="preserve">. </w:t>
      </w:r>
    </w:p>
    <w:p w:rsidR="00394AB9" w:rsidRPr="00394AB9" w:rsidRDefault="00394AB9" w:rsidP="00394AB9">
      <w:pPr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Perfil: Su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quehacer profesional se enfoca en la investigación, desarrollo y aplicación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las ciencias físicas, químicas, biológicas y biotecnológicas, al procesado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 conservación de los alimentos y al desarrollo de nuevos y mejores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productos alimenticios, tanto animales como vegetales. Dentro de su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quehacer profesional se incluye el diseñar, implementar y aplicar el control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sistemas de procesamiento industrial de productos alimenticios sobre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base del conocimiento de la estructura, composición y características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esos productos, y de los procesos e instalaciones usados en su producción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industrial. Aplican técnicas de análisis de alimentos y de control de su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calidad, sobre la base del conocimiento de la composición química,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características físicas, microbiológicas y toxicológicas de las materias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primas alimenticias y alimentos elaborados. La aplicación bromatológica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incluye la </w:t>
      </w:r>
      <w:proofErr w:type="spellStart"/>
      <w:r w:rsidRPr="00394AB9">
        <w:rPr>
          <w:rFonts w:ascii="Verdana" w:hAnsi="Verdana"/>
          <w:lang w:val="es-ES"/>
        </w:rPr>
        <w:t>antropobromatología</w:t>
      </w:r>
      <w:proofErr w:type="spellEnd"/>
      <w:r w:rsidRPr="00394AB9">
        <w:rPr>
          <w:rFonts w:ascii="Verdana" w:hAnsi="Verdana"/>
          <w:lang w:val="es-ES"/>
        </w:rPr>
        <w:t xml:space="preserve"> y la </w:t>
      </w:r>
      <w:proofErr w:type="spellStart"/>
      <w:r w:rsidRPr="00394AB9">
        <w:rPr>
          <w:rFonts w:ascii="Verdana" w:hAnsi="Verdana"/>
          <w:lang w:val="es-ES"/>
        </w:rPr>
        <w:t>zoobromatología</w:t>
      </w:r>
      <w:proofErr w:type="spellEnd"/>
      <w:r w:rsidRPr="00394AB9">
        <w:rPr>
          <w:rFonts w:ascii="Verdana" w:hAnsi="Verdana"/>
          <w:lang w:val="es-ES"/>
        </w:rPr>
        <w:t>. Dentro de su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quehacer profesional está investigar y aplicar las técnicas de protección al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ambiente y seguridad ocupacional en las industrias de alimentos a su cargo.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Gestión regulatoria estatal en el campo de control, regulación y seguimiento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establecimientos e industria en el campo de su ejercicio profesional.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Su perfil profesional incluye las siguientes áreas: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1. Investigación y desarrollo de procesos tecnológicos de cambios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en la composición y en las características físicas, químicas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microbiológicas de los alimentos que generan productos alimenticios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un mayor valor agregado, aplicando operaciones unitarias,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productos, fuentes de energía, sistemas de protección ambiental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seguridad operacional y otros campos relacionados, tales como: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Seleccionar materias primas, equipos, procesos, empaques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materiales relacionados con la producción, adecuados para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obtención y mercadeo de productos alimenticios diversos.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Identificar y controlar los cambios fundamentales de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composición 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condiciones físicas, químicas, microbiológicas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sensoriales antes, durante y después del procesamiento industrial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los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lastRenderedPageBreak/>
        <w:t>c) Investigar y desarrollar equipos y procesos que mejoren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eficiencia, eficacia y productividad de los procesos en la industria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Optimizar las operaciones y tratamientos para la fabricación,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manipulación, almacenamiento y comercialización de alimentos,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tomando en consideración la inocuidad y presentación.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e) Desarrollo o mejoramiento de modelos matemáticos que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representen en forma adecuada los procesos de transformación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física, química o microbiológica de los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f) Desarrollo y establecimiento de modelos de operación más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eficientes y seguros en las industrias 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g) Investigación y desarrollo de la aplicación del uso de nuevas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materias primas, así como elaboración de nuevos productos.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h) Investigación y desarrollo de especificaciones de materias primas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</w:t>
      </w:r>
      <w:r>
        <w:rPr>
          <w:rFonts w:ascii="Verdana" w:hAnsi="Verdana"/>
          <w:lang w:val="es-ES"/>
        </w:rPr>
        <w:t xml:space="preserve">  p</w:t>
      </w:r>
      <w:r w:rsidRPr="00394AB9">
        <w:rPr>
          <w:rFonts w:ascii="Verdana" w:hAnsi="Verdana"/>
          <w:lang w:val="es-ES"/>
        </w:rPr>
        <w:t>roductos.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2. Planificación de la instalación de plantas de alimentos, productos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nuevos, equipos nuevos o procesos operativos, incluyendo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formulación, preparación </w:t>
      </w:r>
      <w:proofErr w:type="spellStart"/>
      <w:proofErr w:type="gramStart"/>
      <w:r w:rsidRPr="00394AB9">
        <w:rPr>
          <w:rFonts w:ascii="Verdana" w:hAnsi="Verdana"/>
          <w:lang w:val="es-ES"/>
        </w:rPr>
        <w:t>y</w:t>
      </w:r>
      <w:proofErr w:type="spellEnd"/>
      <w:proofErr w:type="gramEnd"/>
      <w:r w:rsidRPr="00394AB9">
        <w:rPr>
          <w:rFonts w:ascii="Verdana" w:hAnsi="Verdana"/>
          <w:lang w:val="es-ES"/>
        </w:rPr>
        <w:t xml:space="preserve"> investigación de estudios técnicos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económicos, que pueden incluir simulación y optimización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procesos productivos alimenticios. Se incluye, entre 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Optimización del o de los procesamientos de alimentos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operaciones, que se aplicarán, así como del equipo adecuado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acuerdo a su eficiencia y costo, seleccionando materias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primas, equipos, procesos, empaques y materiales relacionados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con la producción, adecuados para la obtención de productos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alimenticios diversos.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Planificar los procedimientos y controles operativos, definiendo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equipos y procesos que mejoren la eficiencia y productividad del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proceso en la industria 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Elaboración del estudio económico correspondiente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planificación de fuentes de financiamiento.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Establecimiento de las especificaciones y parámetros para el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diseño y operación de industrias 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e) Establecer los diagramas de planificación de etapas del proyecto.</w:t>
      </w:r>
    </w:p>
    <w:p w:rsid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 xml:space="preserve">f) Planificación de la normativa que se deberá cumplir. 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g) Estudio de la mejor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ubicación de las instalaciones y de los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requisitos a aplicar.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h) Elaboración de los carteles de participación para el diseño de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industria 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lastRenderedPageBreak/>
        <w:t>3. Diseño y planificación de procesos que se aplicarán en instalaciones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industriales de alimentos, de productos y especificación de equipos,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para lo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cual estudia, desarrolla y aplica la tecnología de alimentos. Se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incluyen, entre 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 xml:space="preserve">a. Diseño </w:t>
      </w:r>
      <w:proofErr w:type="spellStart"/>
      <w:proofErr w:type="gramStart"/>
      <w:r w:rsidRPr="00394AB9">
        <w:rPr>
          <w:rFonts w:ascii="Verdana" w:hAnsi="Verdana"/>
          <w:lang w:val="es-ES"/>
        </w:rPr>
        <w:t>y</w:t>
      </w:r>
      <w:proofErr w:type="spellEnd"/>
      <w:proofErr w:type="gramEnd"/>
      <w:r w:rsidRPr="00394AB9">
        <w:rPr>
          <w:rFonts w:ascii="Verdana" w:hAnsi="Verdana"/>
          <w:lang w:val="es-ES"/>
        </w:rPr>
        <w:t xml:space="preserve"> investigación de procesos productivos de alimentos que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incluyan los procesos, tratamientos y especificación de equipos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adecuados para los mismos.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b. Investigación y recomendación de las plantas y equipos para el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tratamiento de efluentes residuales, desechos sólidos y otros.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 xml:space="preserve">c. Diseño y preparación de manuales y especificaciones </w:t>
      </w:r>
      <w:proofErr w:type="spellStart"/>
      <w:r w:rsidRPr="00394AB9">
        <w:rPr>
          <w:rFonts w:ascii="Verdana" w:hAnsi="Verdana"/>
          <w:lang w:val="es-ES"/>
        </w:rPr>
        <w:t>deoperación</w:t>
      </w:r>
      <w:proofErr w:type="spellEnd"/>
      <w:r w:rsidRPr="00394AB9">
        <w:rPr>
          <w:rFonts w:ascii="Verdana" w:hAnsi="Verdana"/>
          <w:lang w:val="es-ES"/>
        </w:rPr>
        <w:t>, según corresponda.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d. Investigación del diseño de equipos e acreditación profesional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mejoras en los procesos alimenticios.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e. Especificación de los requisitos de control del proceso productivo.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f. Especificación y elaboración de los procedimientos y manuales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requeridos para la seguridad e higiene industrial, la prevención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la contaminación ambiental y el ahorro energético.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g. Coordinación con los profesionales que se encargarán de elaborar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los planos completos de la planta.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h. Trámite de los permisos requeridos para la instalación de la planta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4. Revisión de la construcción y del montaje de equipos de proceso</w:t>
      </w:r>
      <w:r w:rsidR="009E65B2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>a</w:t>
      </w:r>
      <w:r w:rsidRPr="00394AB9">
        <w:rPr>
          <w:rFonts w:ascii="Verdana" w:hAnsi="Verdana"/>
          <w:lang w:val="es-ES"/>
        </w:rPr>
        <w:t>limentario, incluyendo tuberías, aislamientos (térmicos, de ruido y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otros), control e instrumentación. Revisión de la calidad del equipo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los materiales que se están instalando e inspección de las pruebas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 efectuar al equipo y tuberías, tales como, pruebas hidrostáticas,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análisis de calidad de materiales y soldadura, aislamientos y otros.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5. Dirección y supervisión del arranque y funcionamiento de industrias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alimentos, incluyendo la operación de los equipos, de las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instalaciones y la calidad de los productos obtenidos. Incluye, entre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Coordinación y control de las pruebas de cada equipo y análisis</w:t>
      </w:r>
      <w:r w:rsidR="005C0D8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los resultados obtenidos.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Investigación del funcionamiento general de la planta.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Investigación de la calidad de los productos obtenidos y trámite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su aceptación.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Emitir los reportes de aceptación o rechazo de los equipos o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procesos </w:t>
      </w:r>
      <w:r w:rsidR="009E65B2">
        <w:rPr>
          <w:rFonts w:ascii="Verdana" w:hAnsi="Verdana"/>
          <w:lang w:val="es-ES"/>
        </w:rPr>
        <w:t xml:space="preserve"> a</w:t>
      </w:r>
      <w:r w:rsidRPr="00394AB9">
        <w:rPr>
          <w:rFonts w:ascii="Verdana" w:hAnsi="Verdana"/>
          <w:lang w:val="es-ES"/>
        </w:rPr>
        <w:t>limentarios, así como la recomendación de los cambios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operativos o de equipo que se requieran.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lastRenderedPageBreak/>
        <w:t>6. Dirección de la operación de instalaciones industriales alimentarias,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administrando las operaciones en cuanto a la operación normal del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proofErr w:type="gramStart"/>
      <w:r w:rsidRPr="00394AB9">
        <w:rPr>
          <w:rFonts w:ascii="Verdana" w:hAnsi="Verdana"/>
          <w:lang w:val="es-ES"/>
        </w:rPr>
        <w:t>equipo</w:t>
      </w:r>
      <w:proofErr w:type="gramEnd"/>
      <w:r w:rsidRPr="00394AB9">
        <w:rPr>
          <w:rFonts w:ascii="Verdana" w:hAnsi="Verdana"/>
          <w:lang w:val="es-ES"/>
        </w:rPr>
        <w:t xml:space="preserve"> y desempeño del proceso, a la planificación, al análisis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programación de la producción, control de la productividad, de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calidad, de los inventarios, del manejo de personal, costos y control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presupuesto. Incluyendo, entre 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Administración y optimización de las plantas de alimentos,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teniendo como objetivo lograr una industria alimentaria eficiente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 rentable.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Supervisión y control de procesos y equipos de planta, incluyendo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sus variables operativas y solución de los problemas que se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presenten.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Aplicación de normas y procedimientos de seguridad e higiene en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la industria 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Control del tratamiento de efluentes residuales, disposición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desechos sólidos y todo tipo de contaminación en la industria de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e) Supervisión de la calidad de materias primas y productos,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elaborando los reportes correspondientes, tales como:</w:t>
      </w:r>
      <w:r w:rsidR="005C0D8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certificaciones, dictámenes y hojas de seguridad de los mismos.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f) Investigaciones sobre potencial de materiales e insumos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nacionales.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g) Supervisión y adiestramiento del personal a su cargo.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h) Coordinación de sus labores con otras secciones de la empresa.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i) Proponer inversiones a la industria de alimentos, de acuerdo a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proofErr w:type="gramStart"/>
      <w:r w:rsidRPr="00394AB9">
        <w:rPr>
          <w:rFonts w:ascii="Verdana" w:hAnsi="Verdana"/>
          <w:lang w:val="es-ES"/>
        </w:rPr>
        <w:t>la</w:t>
      </w:r>
      <w:proofErr w:type="gramEnd"/>
      <w:r w:rsidRPr="00394AB9">
        <w:rPr>
          <w:rFonts w:ascii="Verdana" w:hAnsi="Verdana"/>
          <w:lang w:val="es-ES"/>
        </w:rPr>
        <w:t xml:space="preserve"> renovación u optimización del equipo, instrumentación 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procesamiento.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j) Dirigir, controlar y optimizar las operaciones durante la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fabricación, manipulación, almacenamiento y comercialización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alimentos, tomando en consideración la inocuidad.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k) Planear, dirigir, organizar y supervisar los procesos de producción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 la administración de la calidad en la elaboración de productos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alimenticios.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l) Definir, implementar y mantener sistemas de gestión de calidad 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inocuidad de los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m) Velar por la integridad de los alimentos, verificando y manteniendo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su valor nutricional.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7. Consultoría para la realización de auditorías en investigación del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peligro y cuantificación del riesgo, supervisión y auditoría de los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tratamientos y plantas para el control de la contaminación ambiental,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establecimiento de los procedimientos de control requeridos en los</w:t>
      </w:r>
      <w:r w:rsidR="005C0D8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establecimientos industriales de alimentos, incluyendo la edición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de los manuales operacionales y de </w:t>
      </w:r>
      <w:r w:rsidRPr="00394AB9">
        <w:rPr>
          <w:rFonts w:ascii="Verdana" w:hAnsi="Verdana"/>
          <w:lang w:val="es-ES"/>
        </w:rPr>
        <w:lastRenderedPageBreak/>
        <w:t>mantenimiento, junto con los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permisos oficiales requeridos. Se incluye entre 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Elaboración de manuales y controles operativos, de los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procedimientos operativos, en las empresas de alimentos,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mediante los cuales estandarizan las normas de calidad, trabajo y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seguridad requeridas.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Investigación y control de las condiciones ambientales y de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seguridad, de las empresas de alimentos en lo que corresponda,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preparando planes de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gestión ambiental, emitiendo reportes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operacionales, preparación de planes de seguridad e higiene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industrial. Incluye el trámite de los informes efectuados ante las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oficinas públicas y privadas.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Auditoría de calidad de procesos y productos alimentarios.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Servicios de control y análisis de procesos alimentarios y calidad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proofErr w:type="gramStart"/>
      <w:r w:rsidRPr="00394AB9">
        <w:rPr>
          <w:rFonts w:ascii="Verdana" w:hAnsi="Verdana"/>
          <w:lang w:val="es-ES"/>
        </w:rPr>
        <w:t>de</w:t>
      </w:r>
      <w:proofErr w:type="gramEnd"/>
      <w:r w:rsidRPr="00394AB9">
        <w:rPr>
          <w:rFonts w:ascii="Verdana" w:hAnsi="Verdana"/>
          <w:lang w:val="es-ES"/>
        </w:rPr>
        <w:t xml:space="preserve"> productos y su cumplimiento de las normativas vigentes.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e) Consultoría para la supervisión de los tratamientos y plantas para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evitar la contaminación ambiental, incluyendo los procedimientos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control requeridos, en los establecimientos 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f) Preparación de manuales y controles de procedimientos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operativos, en los diferentes establecimientos de alimentos,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mediante los cuales se estandarizan las normas de calidad, de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trabajo o de seguridad.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g) Investigación y control de las condiciones ambientales y de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seguridad de los establecimientos de alimentos en lo que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corresponda.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8. Labores en ventas y mercadeo: Se desarrollarán en cuatro áreas,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tales como: investigación de mercado, desarrollo de productos,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técnicos en ventas y servicios técnicos al consumidor, asistiendo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 los clientes en resolver problemas de producción y proceso,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supliendo productos y servicios, para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llenar necesidades específicas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su quehacer profesional.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9. Consultoría para trámites y registros: elaboración de los trámites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oficiales o institucionales que requieran la industria alimentaria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 los establecimientos relacionados, para cumplir la normativa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establecida. Participación en la implementación, ejecución y control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las políticas de apoyo empresarial y tecnológico para que el cliente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cumpla con las normativas, acreditaciones y otros trámites que se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daban satisfacer. Verificación, investigación, dictamen y certificación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las actividades o procesos, formulaciones, productos, insumos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proofErr w:type="gramStart"/>
      <w:r w:rsidRPr="00394AB9">
        <w:rPr>
          <w:rFonts w:ascii="Verdana" w:hAnsi="Verdana"/>
          <w:lang w:val="es-ES"/>
        </w:rPr>
        <w:t>y</w:t>
      </w:r>
      <w:proofErr w:type="gramEnd"/>
      <w:r w:rsidRPr="00394AB9">
        <w:rPr>
          <w:rFonts w:ascii="Verdana" w:hAnsi="Verdana"/>
          <w:lang w:val="es-ES"/>
        </w:rPr>
        <w:t xml:space="preserve"> materias primas, servicios, equipos, investigaciones </w:t>
      </w:r>
      <w:proofErr w:type="spellStart"/>
      <w:r w:rsidRPr="00394AB9">
        <w:rPr>
          <w:rFonts w:ascii="Verdana" w:hAnsi="Verdana"/>
          <w:lang w:val="es-ES"/>
        </w:rPr>
        <w:t>técnicoeconómicas</w:t>
      </w:r>
      <w:proofErr w:type="spellEnd"/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proyectos alimentarios y modificaciones de plantas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10. Consultoría en labores relacionadas con la seguridad del proceso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 del ambiente: Coordinación y planificación de la operación y</w:t>
      </w:r>
      <w:r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mantenimiento de las instalaciones productivas alimentarias, de tal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forma que sean seguras para los trabajadores y comunidades aledañas.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lastRenderedPageBreak/>
        <w:t>Elaboración y dictamen de análisis de seguridad para equipos nuevos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 xml:space="preserve">o </w:t>
      </w:r>
      <w:r w:rsidR="009E65B2">
        <w:rPr>
          <w:rFonts w:ascii="Verdana" w:hAnsi="Verdana"/>
          <w:lang w:val="es-ES"/>
        </w:rPr>
        <w:t xml:space="preserve"> e</w:t>
      </w:r>
      <w:r w:rsidRPr="00394AB9">
        <w:rPr>
          <w:rFonts w:ascii="Verdana" w:hAnsi="Verdana"/>
          <w:lang w:val="es-ES"/>
        </w:rPr>
        <w:t>xistentes o para un proceso global. Entrenamiento y elaboración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manuales para los empleados en la operación y manejo seguro de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equipos, procesos o productos alimentarios. Elaboración y dirección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los planes de respuesta a situaciones de emergencia.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Con relación a los aspectos ambientales, desarrollo de técnicas para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reducir la contaminación al ambiente.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Coordinación del almacenaje de desechos y las facilidades de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tratamiento, esto de acuerdo a las estrategias de control y protección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la salud y el ambiente.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Responsabilizarse de monitorear todos los sistemas en una planta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alimentos, para cumplir con las regulaciones del Estado sobre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el ambiente. Preparación de planes de gestión ambiental, estudios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impacto ambiental emitiendo los reportes operacionales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correspondientes.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Formulación, desarrollo y control de normativas, teniendo en cuenta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los factores físicos y químicos que puedan afectar el ambiente y la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salud de la población.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11. Efectuar trabajos de investigación y preparar informes de asuntos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técnicos, que se requieran para emitir un dictamen profesional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en campos diversos de su quehacer profesional, requeridos por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instituciones o empresas públicas o privadas. También se especializa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en investigaciones de propiedad intelectual, de patentes, transferencia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tecnología, cumplimiento ambiental y regulaciones de seguridad.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12. Administración de los establecimientos de investigación y diagnóstico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proofErr w:type="gramStart"/>
      <w:r w:rsidRPr="00394AB9">
        <w:rPr>
          <w:rFonts w:ascii="Verdana" w:hAnsi="Verdana"/>
          <w:lang w:val="es-ES"/>
        </w:rPr>
        <w:t>de</w:t>
      </w:r>
      <w:proofErr w:type="gramEnd"/>
      <w:r w:rsidRPr="00394AB9">
        <w:rPr>
          <w:rFonts w:ascii="Verdana" w:hAnsi="Verdana"/>
          <w:lang w:val="es-ES"/>
        </w:rPr>
        <w:t xml:space="preserve"> análisis de alimentos donde planifica, implementa, desarrolla,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investiga, valida y ejecuta los métodos de ensayos bromatológicos.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Elaboración e implementación de manuales y controles de los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procedimientos operativos, en las diferentes industrias alimentarias,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 través de los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establecimientos de investigación y diagnóstico de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análisis de alimentos mediante los cuales se estandarizan las normas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calidad, trabajo y seguridad requeridos. Se incluyen entre otros: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Analizar, evaluar e interpretar la composición de materias primas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y</w:t>
      </w:r>
      <w:r w:rsidR="003647C9">
        <w:rPr>
          <w:rFonts w:ascii="Verdana" w:hAnsi="Verdana"/>
          <w:lang w:val="es-ES"/>
        </w:rPr>
        <w:t xml:space="preserve">  m</w:t>
      </w:r>
      <w:r w:rsidRPr="00394AB9">
        <w:rPr>
          <w:rFonts w:ascii="Verdana" w:hAnsi="Verdana"/>
          <w:lang w:val="es-ES"/>
        </w:rPr>
        <w:t>ateriales relacionados con el proceso y productos terminados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en el campo alimentario.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Analizar, evaluar e interpretar las características físicas y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sensoriales de las materias primas, materiales relacionados con el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proceso y productos</w:t>
      </w:r>
      <w:r w:rsidR="003647C9">
        <w:rPr>
          <w:rFonts w:ascii="Verdana" w:hAnsi="Verdana"/>
          <w:lang w:val="es-ES"/>
        </w:rPr>
        <w:t xml:space="preserve">  </w:t>
      </w:r>
      <w:proofErr w:type="spellStart"/>
      <w:r w:rsidR="003647C9">
        <w:rPr>
          <w:rFonts w:ascii="Verdana" w:hAnsi="Verdana"/>
          <w:lang w:val="es-ES"/>
        </w:rPr>
        <w:t>d</w:t>
      </w:r>
      <w:r w:rsidRPr="00394AB9">
        <w:rPr>
          <w:rFonts w:ascii="Verdana" w:hAnsi="Verdana"/>
          <w:lang w:val="es-ES"/>
        </w:rPr>
        <w:t>erminados</w:t>
      </w:r>
      <w:proofErr w:type="spellEnd"/>
      <w:r w:rsidRPr="00394AB9">
        <w:rPr>
          <w:rFonts w:ascii="Verdana" w:hAnsi="Verdana"/>
          <w:lang w:val="es-ES"/>
        </w:rPr>
        <w:t xml:space="preserve"> en el campo alimentario.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Analizar, evaluar e interpretar microbiológicamente, materias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primas, materiales relacionados con el proceso y productos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terminados en el campo alimentario.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lastRenderedPageBreak/>
        <w:t>d) Identificar y controlar los cambios fundamentales de la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composición o condiciones físicas, químicas, microbiológicas y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sensoriales antes, durante y después del procesamiento industrial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los alimentos.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e) Establecer técnicas o procedimientos para incrementar la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vida útil de los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productos alimenticios, mediante técnicas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procesamiento, sistemas de empaque y el uso de aditivos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autorizados y adecuados.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13. Capacitación y adiestramiento de personas en instituciones educativas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de enseñanza superior, trabajadores de empresas industriales,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preparación e impartir seminarios, conferencias y cursos.</w:t>
      </w:r>
    </w:p>
    <w:p w:rsidR="009E65B2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14. Desarrollo de tecnologías y aplicaciones en tecnología de alimentos,</w:t>
      </w:r>
      <w:r w:rsidR="003647C9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biotecnología, biomedicina y otras especialidades relacionadas</w:t>
      </w:r>
      <w:r w:rsidR="003647C9">
        <w:rPr>
          <w:rFonts w:ascii="Verdana" w:hAnsi="Verdana"/>
          <w:lang w:val="es-ES"/>
        </w:rPr>
        <w:t xml:space="preserve">. 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15. Funciones Complementarias tales como: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a) Procura de equipos y materiales.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b) Gerencia y administración.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c) Planificación y programación.</w:t>
      </w:r>
    </w:p>
    <w:p w:rsidR="00394AB9" w:rsidRPr="00394AB9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d) Gestión regulatoria estatal en el campo de control, regulación y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seguimiento de establecimientos e industria en el campo de su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ejercicio profesional.</w:t>
      </w:r>
    </w:p>
    <w:p w:rsidR="005C0D82" w:rsidRDefault="00394AB9" w:rsidP="00394AB9">
      <w:pPr>
        <w:spacing w:line="240" w:lineRule="auto"/>
        <w:rPr>
          <w:rFonts w:ascii="Verdana" w:hAnsi="Verdana"/>
          <w:lang w:val="es-ES"/>
        </w:rPr>
      </w:pPr>
      <w:r w:rsidRPr="00394AB9">
        <w:rPr>
          <w:rFonts w:ascii="Verdana" w:hAnsi="Verdana"/>
          <w:lang w:val="es-ES"/>
        </w:rPr>
        <w:t>El profesional está circunscrito en su campo de competencia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profesional a lo establecido en la Ley 8412 Título I y no podrá</w:t>
      </w:r>
      <w:r w:rsidR="009E65B2">
        <w:rPr>
          <w:rFonts w:ascii="Verdana" w:hAnsi="Verdana"/>
          <w:lang w:val="es-ES"/>
        </w:rPr>
        <w:t xml:space="preserve"> </w:t>
      </w:r>
      <w:r w:rsidRPr="00394AB9">
        <w:rPr>
          <w:rFonts w:ascii="Verdana" w:hAnsi="Verdana"/>
          <w:lang w:val="es-ES"/>
        </w:rPr>
        <w:t>invadir competencias reservadas a otros profesionales</w:t>
      </w:r>
      <w:r w:rsidR="005C0D82">
        <w:rPr>
          <w:rFonts w:ascii="Verdana" w:hAnsi="Verdana"/>
          <w:lang w:val="es-ES"/>
        </w:rPr>
        <w:t>.</w:t>
      </w:r>
    </w:p>
    <w:p w:rsidR="00394AB9" w:rsidRPr="005C0D82" w:rsidRDefault="009E65B2" w:rsidP="00394AB9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5C0D82">
        <w:rPr>
          <w:rFonts w:ascii="Verdana" w:hAnsi="Verdana"/>
          <w:b/>
          <w:sz w:val="16"/>
          <w:szCs w:val="16"/>
          <w:lang w:val="es-ES"/>
        </w:rPr>
        <w:t xml:space="preserve"> </w:t>
      </w:r>
      <w:r w:rsidR="005C0D82" w:rsidRPr="005C0D82">
        <w:rPr>
          <w:rFonts w:ascii="Verdana" w:hAnsi="Verdana"/>
          <w:b/>
          <w:sz w:val="16"/>
          <w:szCs w:val="16"/>
          <w:lang w:val="es-ES"/>
        </w:rPr>
        <w:t>La Gaceta Nº 17 — Martes 26 de enero del 2010</w:t>
      </w:r>
      <w:r w:rsidRPr="005C0D82">
        <w:rPr>
          <w:rFonts w:ascii="Verdana" w:hAnsi="Verdana"/>
          <w:b/>
          <w:sz w:val="16"/>
          <w:szCs w:val="16"/>
          <w:lang w:val="es-ES"/>
        </w:rPr>
        <w:t xml:space="preserve"> </w:t>
      </w:r>
    </w:p>
    <w:sectPr w:rsidR="00394AB9" w:rsidRPr="005C0D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9"/>
    <w:rsid w:val="00351041"/>
    <w:rsid w:val="003647C9"/>
    <w:rsid w:val="00394AB9"/>
    <w:rsid w:val="00563DD7"/>
    <w:rsid w:val="005C0D82"/>
    <w:rsid w:val="009E65B2"/>
    <w:rsid w:val="00BD7742"/>
    <w:rsid w:val="00C1156A"/>
    <w:rsid w:val="00C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2348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5</cp:revision>
  <dcterms:created xsi:type="dcterms:W3CDTF">2018-02-06T15:07:00Z</dcterms:created>
  <dcterms:modified xsi:type="dcterms:W3CDTF">2018-02-06T17:25:00Z</dcterms:modified>
</cp:coreProperties>
</file>